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脱密承诺书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贵州省高新技术企业认定管理办公室：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我公司为x级涉密单位，按照国家有关保密工作规定，在确保涉密信息安全的前提下，申报xx年高新技术企业。我公司承诺提交的相关申报材料已做脱密处理。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违反上述承诺，造成得一切后果由本公司自行承担。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 w:ascii="仿宋_GB2312" w:eastAsia="仿宋_GB2312"/>
          <w:szCs w:val="32"/>
        </w:rPr>
        <w:t xml:space="preserve">        </w:t>
      </w: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038D5783"/>
    <w:rsid w:val="7F7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96</Words>
  <Characters>553</Characters>
  <Lines>4</Lines>
  <Paragraphs>1</Paragraphs>
  <TotalTime>65</TotalTime>
  <ScaleCrop>false</ScaleCrop>
  <LinksUpToDate>false</LinksUpToDate>
  <CharactersWithSpaces>648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2017-02-06T01:28:00Z</dcterms:created>
  <dc:creator>Administrator</dc:creator>
  <cp:lastModifiedBy>无名指</cp:lastModifiedBy>
  <cp:lastPrinted>2018-03-23T08:23:00Z</cp:lastPrinted>
  <dcterms:modified xsi:type="dcterms:W3CDTF">2021-04-23T04:07:13Z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